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Армении подорожало абсолютно все. При чем тут яйца?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2022-02-24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2">
        <w:r>
          <w:rPr>
            <w:color w:val="0000FF"/>
            <w:u w:val="single"/>
          </w:rPr>
          <w:t>Telegram</w:t>
        </w:r>
      </w:hyperlink>
      <w:r>
        <w:br/>
      </w:r>
      <w:r>
        <w:br/>
      </w:r>
      <w:hyperlink r:id="rId13">
        <w:r>
          <w:rPr>
            <w:color w:val="0000FF"/>
            <w:u w:val="single"/>
          </w:rPr>
          <w:t>Facebook</w:t>
        </w:r>
      </w:hyperlink>
      <w:r>
        <w:br/>
      </w:r>
      <w:hyperlink r:id="rId14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Малый и средний бизнес отмечает, что из-за снижения цен на яйца с рынка каждый день уходит как минимум один хозсубъект.</w:t>
      </w:r>
    </w:p>
    <w:p>
      <w:r/>
      <w:r>
        <w:t>Последнюю неделю в некоторых супермаркетах армянской столицы цены на куриные яйца колеблются от 40 до 80 драмов.</w:t>
      </w:r>
    </w:p>
    <w:p>
      <w:r>
        <w:t>Малые и средние производители бьют тревогу: на рынке яиц снова демпинг, и если государственные органы не вмешаются, то закроются десятки компаний.</w:t>
      </w:r>
    </w:p>
    <w:p>
      <w:r>
        <w:t>Директор птицефабрики «Арамус» Грайр Асланян отмечает, что себестоимость яиц сегодня составляет 55 драмов, но в некоторых супермаркетах они продаются уже за 27 драмов.</w:t>
      </w:r>
    </w:p>
    <w:p>
      <w:pPr>
        <w:pStyle w:val="IntenseQuote"/>
      </w:pPr>
    </w:p>
    <w:p>
      <w:r>
        <w:rPr>
          <w:i/>
        </w:rPr>
        <w:t>«Очевидно, что продавать яйца по цене ниже себестоимости невыгодно. С другой стороны цены на корма на мировом рынке возросли. Дело в том, что на рынок вошел игрок, у которого даже нет дистрибьютерской сети, и он хочет продавать яйца за 27 драмов, вытеснив малых и средних предпринимателей»</w:t>
      </w:r>
      <w:r>
        <w:t>,</w:t>
      </w:r>
    </w:p>
    <w:p>
      <w:r>
        <w:t>— говорит Асланян.</w:t>
      </w:r>
    </w:p>
    <w:p>
      <w:r>
        <w:t>По его словам, проблема упирается не только сугубо в бизнес-сферу, это также вопрос нацбезопасности, поскольку один игрок, даже крупный, не в состоянии обеспечить нужды всего населения. Яйца — третий по важности стратегический продукт (после хлеба и картофеля). Появление монополиста, который по своему усмотрению сможет варьировать цены, чревато серьезной дестабилизацией рынка, считает наш собеседник.</w:t>
      </w:r>
    </w:p>
    <w:p>
      <w:r>
        <w:t>Асланян отметил, что на складах крупных компаний скопились миллионы яиц. Суточный спрос в Армении составляет 2800-3000 ящиков или 1 млн 100 штук, однако сегодня в день производится более 2 млн яиц. Директор компании отмечает, что через 21 день продукт уже приходит в негодность, а на рынке появляются партии, маркированные месяц назад. Это еще один хороший пример анархии царящей в производстве нацеленном не на удовлетворение потребностей человека, а на максимизацию прибылей частного производителя. Планирование, хоть как-то посягающее на их доход, для таких производителей — это грубейшее ущемление прав предпринимателя на свободном рынке.</w:t>
      </w:r>
    </w:p>
    <w:p>
      <w:pPr>
        <w:pStyle w:val="IntenseQuote"/>
      </w:pPr>
    </w:p>
    <w:p>
      <w:r>
        <w:rPr>
          <w:i/>
        </w:rPr>
        <w:t>«Призываем комиссию по защите конкуренции принять меры, иначе десятки предприятий закроются, более 1000 человек останутся без работы и уедут из страны. Каждый день для малых и средних компаний крайне важен, каждый день с рынка уходит один производитель»</w:t>
      </w:r>
      <w:r>
        <w:t>,</w:t>
      </w:r>
    </w:p>
    <w:p>
      <w:r>
        <w:t>— говорит Асланян.</w:t>
      </w:r>
    </w:p>
    <w:p>
      <w:r>
        <w:t>Он добавил, что представители малого и среднего бизнеса после внутреннего обсуждения обратились в комиссию по защите экономической конкуренции, в аппарат премьер-министра, однако им до сих пор не ответили. Предприниматели настроены серьезно, и уверяют, что в отсутствие адекватной реакции готовы пойти на крайние меры – вплоть до блокирования проспекта Баграмяна и дороги к аэропорту коробками с яйцами.</w:t>
      </w:r>
    </w:p>
    <w:p>
      <w:r>
        <w:t xml:space="preserve">В современной экономической системе, где главным стремлением является увеличение прибыли, каждый хозяйствующий субъект, мелкий, средний и крупный собственник, конкурирует с другими собственниками за получение данной прибыли. Только в идеальной капиталистической утопии при рыночной экономике конкуренция является движущей силой экономики, а каждый участник экономических отношений </w:t>
      </w:r>
      <w:r>
        <w:t>своими действиями может, якобы, ограничивать возможность конкурента, односторонне воздействовать на условия обращения товаров на рынке.</w:t>
      </w:r>
    </w:p>
    <w:p>
      <w:r>
        <w:t>В реальности при экономическом хаосе капитализма участники экономических отношений пытаются выдавить друг друга из рынка любыми способами. В такой конкурентной борьбе преимущества у более крупных и зубастых предпринимателей.</w:t>
      </w:r>
    </w:p>
    <w:p>
      <w:r>
        <w:t xml:space="preserve">Снижение цены на яйца в Армении — это пример хищнического демпинга, или </w:t>
      </w:r>
      <w:r>
        <w:rPr>
          <w:b/>
        </w:rPr>
        <w:t>хищнического ценообразования —</w:t>
      </w:r>
      <w:r>
        <w:t xml:space="preserve"> ценовая стратегия, при которой искусственно снижается цена на продукцию с целью вытеснения конкурента или создания барьера для входа на рынок.</w:t>
      </w:r>
    </w:p>
    <w:p>
      <w:r>
        <w:t xml:space="preserve">Крупные производители устанавливают цену на собственную продукцию на таком уровне, что начинают нести убытки, вынуждая своих конкурентов нести убытки также. В итоге такой ценовой политики более мелкие конкуренты покидают рынок, а крупный производитель становится монополистом на рынке и получает возможность в будущем повысить цены на товар. </w:t>
      </w:r>
    </w:p>
    <w:p>
      <w:pPr>
        <w:pStyle w:val="IntenseQuote"/>
      </w:pPr>
      <w:r>
        <w:br/>
      </w:r>
      <w:r>
        <w:br/>
      </w:r>
    </w:p>
    <w:p>
      <w:r>
        <w:rPr>
          <w:i/>
        </w:rPr>
        <w:t xml:space="preserve"> «свободная конкуренция порождает концентрацию производства, а эта концентрация на известной ступени своего развития ведет к монополии»,</w:t>
      </w:r>
    </w:p>
    <w:p>
      <w:r>
        <w:t>— В. И. Ленин.</w:t>
      </w:r>
    </w:p>
    <w:p>
      <w:r>
        <w:t>Империализм, как высшая стадия капитализма. ПСС, изд. 5, т. 27, с. 315</w:t>
      </w:r>
    </w:p>
    <w:p>
      <w:r>
        <w:t>Монополизация рынка, концентрация и централизация капитала в руках предпринимателей является привычным делом при капитализме. Плох тот капиталист, кто не стремится стать монополистом.</w:t>
      </w:r>
    </w:p>
    <w:p>
      <w:r>
        <w:t>Показательно в данной истории то, что у мелких и средних предпринимателей имеется классовое сознание и солидарность, они, объединившись, пытаются отстаивать свои классовые интересы. Будьте уверены, у крупных капиталистов классовое сознание более выражено, капиталисты прекрасно знают и осознают свои интересы, в противном случае они не пытались  бы выдавить с рынка мелких частников.</w:t>
      </w:r>
    </w:p>
    <w:p>
      <w:r>
        <w:t>Классового сознания, к сожалению, пока, нет только у армянских трудящихся, не говоря уже про организацию, которая отстаивала бы их классовые интересы. Армянский наемный работник по сей день подвержен буржуазной пропаганде, которая постоянно пытается его убедить в том, что капитализм, классы, монополи и классовая борьба, это выдумки коммунистов; всё что требуется от армянского трудящегося, это молча работать “на благо нации” и не задавать лишних вопросов.</w:t>
      </w:r>
    </w:p>
    <w:p>
      <w:r>
        <w:t>Однако рано или поздно капиталистическая действительность заставит наемных работников осознать свои классовые интересы, объединиться и действовать с целеустремленной решительностью.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v-armenii-podorozhalo-absolyutno-vse-pri-chem-tut-yajca" TargetMode="External"/><Relationship Id="rId11" Type="http://schemas.openxmlformats.org/officeDocument/2006/relationships/hyperlink" Target="https://ru.armeniasputnik.am/20220218/v-armenii-podorozhalo-absolyutno-vse-pri-chem-tut-yaytsa-38834228.html" TargetMode="External"/><Relationship Id="rId12" Type="http://schemas.openxmlformats.org/officeDocument/2006/relationships/hyperlink" Target="https://t.me/socarmenia" TargetMode="External"/><Relationship Id="rId13" Type="http://schemas.openxmlformats.org/officeDocument/2006/relationships/hyperlink" Target="https://www.facebook.com/groups/903780589760013/" TargetMode="External"/><Relationship Id="rId14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