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Армянский "Диснейленд": о ситуации в Армении</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2022-09-23</w:t>
      </w:r>
    </w:p>
    <w:p>
      <w:pPr/>
      <w:r>
        <w:t>18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hyperlink r:id="rId20">
        <w:r>
          <w:rPr>
            <w:color w:val="0000FF"/>
            <w:u w:val="single"/>
          </w:rPr>
          <w:t>Telegram</w:t>
        </w:r>
      </w:hyperlink>
      <w:r>
        <w:br/>
      </w:r>
      <w:r>
        <w:br/>
      </w:r>
      <w:r>
        <w:br/>
      </w:r>
      <w:hyperlink r:id="rId21">
        <w:r>
          <w:rPr>
            <w:color w:val="0000FF"/>
            <w:u w:val="single"/>
          </w:rPr>
          <w:t>Facebook</w:t>
        </w:r>
      </w:hyperlink>
      <w:r>
        <w:br/>
      </w:r>
      <w:hyperlink r:id="rId22">
        <w:r>
          <w:rPr>
            <w:color w:val="0000FF"/>
            <w:u w:val="single"/>
          </w:rPr>
          <w:t>ВКонтакте</w:t>
        </w:r>
      </w:hyperlink>
      <w:r>
        <w:br/>
      </w:r>
      <w:r>
        <w:br/>
      </w:r>
      <w:r>
        <w:br/>
      </w:r>
      <w:r/>
    </w:p>
    <w:p>
      <w:r>
        <w:t xml:space="preserve">В ночь на 13 сентября оборонные ведомства Армении и Азербайджана </w:t>
      </w:r>
      <w:hyperlink r:id="rId11">
        <w:r>
          <w:rPr>
            <w:color w:val="0000FF"/>
            <w:u w:val="single"/>
          </w:rPr>
          <w:t>обвинили</w:t>
        </w:r>
      </w:hyperlink>
      <w:r>
        <w:t xml:space="preserve"> друг друга в обстрелах и о наличии жертв из-за нового витка эскалации.</w:t>
      </w:r>
    </w:p>
    <w:p>
      <w:r>
        <w:t>Сразу после данных об обстрелах премьер-министр Армении Никол Пашинян прибыл в здание правительства, чтобы провести экстренное заседание Совбеза республики.</w:t>
      </w:r>
    </w:p>
    <w:p>
      <w:r/>
      <w:r>
        <w:t>По итогам встречи было принято решение немедленно обратиться к России, ОДКБ и Совету Безопасности ООН на фоне обострения армяно-азербайджанского конфликта.</w:t>
      </w:r>
    </w:p>
    <w:p>
      <w:r>
        <w:t>Ночью, в разгар боёв, премьер-министр Армении Никол Пашинян поговорил по телефону с российским президентом Владимиром Путиным. Ереван также обратился в Совет Безопасности ООН, в Организацию Договора о коллективной безопасности (ОДКБ), где сейчас председательствует Армения, и к России — согласно двустороннему Договору о дружбе, сотрудничестве и взаимной помощи. Согласно этому документу Ереван в случае военной угрозы может рассчитывать на помощь Москвы</w:t>
      </w:r>
      <w:r>
        <w:t>.</w:t>
      </w:r>
    </w:p>
    <w:p>
      <w:r>
        <w:t>Однако, как стало известно позже, ОДКБ и российские власти самоустранились от выполнения союзнических обязательств. Даже не было оказано Армении политической и моральной поддержки в данном конфликте.</w:t>
      </w:r>
    </w:p>
    <w:p>
      <w:r>
        <w:t>На фоне происходящих событий, в Армении стали слышны справедливые возмущения по поводу бездействия союзников.</w:t>
      </w:r>
    </w:p>
    <w:p>
      <w:r>
        <w:t xml:space="preserve">Хотелось бы сразу отметить, что в данной ситуации бесспорно агрессором выступает Азербайджан, чтобы не пытались нам </w:t>
      </w:r>
      <w:hyperlink r:id="rId12">
        <w:r>
          <w:rPr>
            <w:color w:val="0000FF"/>
            <w:u w:val="single"/>
          </w:rPr>
          <w:t>говорить</w:t>
        </w:r>
      </w:hyperlink>
      <w:r>
        <w:t xml:space="preserve"> псевдолевые деятели в лице Максима Шевченко.</w:t>
      </w:r>
    </w:p>
    <w:p>
      <w:r>
        <w:t xml:space="preserve">Факты свидетельствуют о том, что в эскалации конфликта виноват Баку. Если в 2020 году действия Баку можно было оправдать как-то тем, что юридически Нагорный Карабах является территорией Азербайджана, то артиллерийские обстрелы населённых пунктов другого суверенного государства ничем оправдать нельзя. </w:t>
      </w:r>
    </w:p>
    <w:p>
      <w:r>
        <w:t>Учитывая, что вооруженные силы Азербайджана продвинулись в глубь территории Армении, под обстрел попали позиции рядом с приграничными армянскими городами Сотк, Варденис, Горис, Капан, Артаниш, Ишханасар и Джермук в юго-восточной части республики и то, что впервые масштабные столкновения развернулись не на территории Нагорного Карабаха, можно уверенно утверждать о военной агрессии Азербайджана в отношении Армении.</w:t>
      </w:r>
    </w:p>
    <w:p>
      <w:r>
        <w:t>Также, учитывая незавидное положение Республики после войны 2020 года, армянская сторона точно не была заинтересована в новой эскалации конфликта, которая может привести к новым территориальным потерям и новым акциям протеста против существующей власти в Армении.</w:t>
      </w:r>
    </w:p>
    <w:p>
      <w:r>
        <w:t xml:space="preserve">Происходящее вполне было ожидаемо. Да, в Армении практически все политические силы, по крайней мере среди оппозиционных, говорили о недружественности Азербайджана и невозможности мирного урегулирования после подписания соглашения по итогам войны 2020 года. </w:t>
      </w:r>
    </w:p>
    <w:p>
      <w:r>
        <w:t>Но не все пытаются рационально анализировать конфликт, не говоря про его классовый характер. Грубо говоря, всё сводится как обычно к плохим туркам и хорошим армянам.</w:t>
      </w:r>
    </w:p>
    <w:p>
      <w:r>
        <w:t>Такое восприятие окружающей действительности сильно вредит и делает невозможным понять причины конфликта и пути выхода из него.</w:t>
      </w:r>
    </w:p>
    <w:p>
      <w:r>
        <w:t>Выставляется всё так, как будто есть некие абстрактные Армения и Азербайджан, которые воюют друг с другом. А почему воют? А потому, что кто-то плохой, а мы хорошие.</w:t>
      </w:r>
    </w:p>
    <w:p>
      <w:r>
        <w:t>На этом фоне выглядят забавными рассуждения обывателей, которые дают советы правительствам как им нужно поступать в той или иной ситуации и искренне удивляются нелогичным действиям, например, армянского правительства.</w:t>
      </w:r>
    </w:p>
    <w:p>
      <w:r>
        <w:t>Армянские националисты на протяжении долгого времени считают, что при помощи геройства, отваги, жертвенности и “единства” можно всех врагов уничтожить.</w:t>
      </w:r>
    </w:p>
    <w:p>
      <w:r>
        <w:t>Однако, кроме геройства нужны ресурсы, беспилотники, влиятельные союзники и адекватное восприятие окружающей действительности.</w:t>
      </w:r>
    </w:p>
    <w:p>
      <w:r>
        <w:t>Правящий класс у нас слабый, так сложилось по объективным причинам, экономическая база у нас слабая, армянский бизнес и государство, которое является выразителем интересов бизнеса, не хотят и не могут действовать по-другому, так как экономическая система, сложившаяся после 1991 года может создать именно такой правящий класс.</w:t>
      </w:r>
    </w:p>
    <w:p>
      <w:r>
        <w:t xml:space="preserve">Не получится в рамках данной системы поменять плохих и некомпетентных чиновников на правильных и патриотичных. В любом случае они  будут действовать в рамках существующей системы, где главной целью является извлечение прибыли и обогащение одних за счет других. </w:t>
      </w:r>
    </w:p>
    <w:p>
      <w:r>
        <w:t xml:space="preserve">Приход к власти Никола Пашиняна и прошедшие 30 лет истории “независимой” Армении – ярчайший тому пример.   </w:t>
      </w:r>
    </w:p>
    <w:p>
      <w:r>
        <w:t>А насколько рациональны действия Азербайджана в сложившейся ситуации? Вроде бы логичнее было свои силы направить на захват Степанакерта и дальнейшее выдавливание армян из Нагорного Карабаха, хоть там сейчас присутствуют российские миротворцы. Ведь это же ставилось основной целью Баку – восстановление территориальной целостности Азербайджана?</w:t>
      </w:r>
    </w:p>
    <w:p>
      <w:r>
        <w:t xml:space="preserve">Однако для правящего класса Азербайджана и Турции есть задачи поважнее. Турецкий капитал стремится </w:t>
      </w:r>
      <w:r>
        <w:t xml:space="preserve">получить прямое автомобильное сообщение через Нахичеван с Азербайджаном. Для этого от Армении нужно добиться уступок по вопросу </w:t>
      </w:r>
      <w:hyperlink r:id="rId13">
        <w:r>
          <w:rPr>
            <w:color w:val="0000FF"/>
            <w:u w:val="single"/>
          </w:rPr>
          <w:t>зангезурского коридора</w:t>
        </w:r>
      </w:hyperlink>
      <w:r>
        <w:t>. Данный коридор позволит турецким капиталистам успешно продвигать своё влияние на всё Закавказье и закрепиться там, а также даст выход к Каспию и в Среднюю Азию.</w:t>
      </w:r>
    </w:p>
    <w:p>
      <w:r>
        <w:t xml:space="preserve">Прямая связь с Азербайджаном – это доступ к сырью, которое необходимо для турецкой экономики и к рынкам сбыта своей продукции. Турецкий капитал пытается создать в регионе экономическую систему, где Турция будет выступать в качестве центра, а соседние страны в качестве зависимой периферии. Отчетливо видно, что союз Турции и Азербайджана основывается не на общих этно-религиозных истоках, а на совпадении экономических и классовых интересов турецких капиталистов и азербайджанских олигархов. </w:t>
      </w:r>
      <w:r>
        <w:t xml:space="preserve"> </w:t>
      </w:r>
    </w:p>
    <w:p>
      <w:r>
        <w:t xml:space="preserve">Обывателю невдомек, что нет никаких абстрактных «Армении и Азербайджана» со своими «национальными интересами». </w:t>
      </w:r>
    </w:p>
    <w:p>
      <w:r>
        <w:t>Наши страны живут при капитализме, который предусматривает наличие социальных классов и групп с диаметрально противоположными интересами.</w:t>
      </w:r>
    </w:p>
    <w:p>
      <w:r>
        <w:t>Какие общие интересы могут быть у простого работяги, у которого сын на передовой несёт службу, и у Никола Пашиняна и Рубена Варданяна, и других армянских олигархов?</w:t>
      </w:r>
    </w:p>
    <w:p>
      <w:r>
        <w:t>Произошедшие за последние 30 лет события показывают, что элите Армении, крупным собственникам не нужен ни Арцах, ни суверенитет. Они прекрасно понимают положение Республики в регионе и необходимость открытых границ с соседями для ведения бизнеса и извлечения прибыли.</w:t>
      </w:r>
    </w:p>
    <w:p>
      <w:r>
        <w:t>Это не означает, конечно, что кто-то целенаправленно из олигархов вредит и хочет проигрыша. Осознанно или неосознанно крупные собственники поддерживают ту власть, которая интуитивно реализует объективные желания армянской буржуазии.</w:t>
      </w:r>
    </w:p>
    <w:p>
      <w:r>
        <w:t>У Армении нет ресурсов в виде газа и нефти (как в Азербайджане — прим. ред. ) и развитой промышленности (как в Турции — прим. ред.), из которой можно было бы извлекать прибыль. Была Советская промышленность, но её, под радостные возгласы «миацумов» и розовые мечты, что Армения будет торговать сыром и коньяком и за счёт этого жить как в Швейцарии, растащил и распродал новообразованный класс армянской буржуазии.</w:t>
      </w:r>
    </w:p>
    <w:p>
      <w:r>
        <w:t xml:space="preserve">Даже в условиях военной агрессии Азербайджана официальные представители власти вынашивают планы по дальнейшему превращению Армении  в торгово-развлекательный центр. Данную идею </w:t>
      </w:r>
      <w:hyperlink r:id="rId14">
        <w:r>
          <w:rPr>
            <w:color w:val="0000FF"/>
            <w:u w:val="single"/>
          </w:rPr>
          <w:t xml:space="preserve">озвучил </w:t>
        </w:r>
      </w:hyperlink>
      <w:r>
        <w:t>министр экономики РА Ваан Керобян в интервью Общественному телевидению Армении.</w:t>
      </w:r>
    </w:p>
    <w:p>
      <w:r>
        <w:t xml:space="preserve">По объективным причинам, в силу уничтожения промышленности, капитализм в Армении стал развиваться в сторону преобладания сферы услуг, то есть превращения Республики в один большой торгово-развлекательной центр или «Диснейленд» для армян диаспоры. Армения все эти годы двигалась в сторону её превращения в туристическое захолустье. </w:t>
      </w:r>
    </w:p>
    <w:p>
      <w:r>
        <w:t>А «Диснейленд» не может быть полноценной страной, тем более такая страна не сможет выжить во враждебном окружении.</w:t>
      </w:r>
    </w:p>
    <w:p>
      <w:r>
        <w:t xml:space="preserve">Почему Диснейленд? Данное слово как-то </w:t>
      </w:r>
      <w:hyperlink r:id="rId15">
        <w:r>
          <w:rPr>
            <w:color w:val="0000FF"/>
            <w:u w:val="single"/>
          </w:rPr>
          <w:t>употребил</w:t>
        </w:r>
      </w:hyperlink>
      <w:r>
        <w:t xml:space="preserve"> в отношении Первой Республики  герой Армении </w:t>
      </w:r>
      <w:r>
        <w:rPr>
          <w:b/>
        </w:rPr>
        <w:t>Монте Мелконян</w:t>
      </w:r>
      <w:r>
        <w:t>:</w:t>
      </w:r>
    </w:p>
    <w:p>
      <w:pPr>
        <w:pStyle w:val="IntenseQuote"/>
      </w:pPr>
    </w:p>
    <w:p>
      <w:r>
        <w:rPr>
          <w:i/>
        </w:rPr>
        <w:t>«Массовый голод, свирепые эпидемии, огромная коррупция и некомпетентность чиновников, массовая безработица, эксплуатация, войны и уязвимость перед геноцидным вторжением — это был чудесный Диснейленд “независимой” Армении. И это то, что сегодня символизирует Триколор. Поэтому просто ошеломляет слышать, что этот флаг — это напоминание о самом горьком периоде нашей трехтысячелетней истории — теперь поднят над Площадью Оперы. Это действие может указывать только на поразительное незнание нашей истории — незнание или непонимание, или и то, и другое»*</w:t>
      </w:r>
    </w:p>
    <w:p>
      <w:r>
        <w:rPr>
          <w:b/>
        </w:rPr>
        <w:t>Примечание:</w:t>
      </w:r>
    </w:p>
    <w:p>
      <w:r>
        <w:rPr>
          <w:i/>
        </w:rPr>
        <w:t>«Национальное самоопределение или национальное самоубийство?» с. 165. Статья изначально была написана на армянском языке и датирована 24 октября 1988 г. и отправлена из тюрьмы Пуасси во Франции. Впервые она была опубликована в первом издании «Право на борьбу» за 1990 год.</w:t>
      </w:r>
    </w:p>
    <w:p/>
    <w:p>
      <w:r>
        <w:rPr>
          <w:b/>
          <w:color w:val="FF0000"/>
        </w:rPr>
        <w:t>Ошибка при загрузке изображения</w:t>
      </w:r>
    </w:p>
    <w:p>
      <w:r>
        <w:t>При анализе армянской действительности на ум приходит вышеуказанная цитата Монте про Первую Республику.</w:t>
      </w:r>
    </w:p>
    <w:p>
      <w:r>
        <w:rPr>
          <w:b/>
        </w:rPr>
        <w:t>Почему так сложилось?</w:t>
      </w:r>
    </w:p>
    <w:p>
      <w:r>
        <w:t>После развала Советского Союза и реставрации капитализма Армения, да и все страны СНГ откатились назад на сто лет. Под откатом мы понимаем не буквальное возвращение в прежнее состояние, а возврат в мировую капиталистическую систему в качестве её периферии.  Вспомните в каком положении Армения была сто лет назад. Откат заключается не только в возвращении к состоянию войны и территориальных споров с соседями, но и в деградации экономики и культуры.</w:t>
      </w:r>
    </w:p>
    <w:p>
      <w:r>
        <w:t>Армения сейчас пребывает в состоянии, напоминающем то, в котором находилась Первая Республика в период 1918-1920 гг.</w:t>
      </w:r>
    </w:p>
    <w:p>
      <w:r>
        <w:t xml:space="preserve">Даже Соглашения, заключённые по итогам войны 2020 года больше напоминают положения Александропольского договора, как бы националисты не пытались проводить аналогии с другим договором – Московским. </w:t>
      </w:r>
    </w:p>
    <w:p>
      <w:r>
        <w:t>Территория современной Армении сто лет назад была слаборазвитой по сравнению, например, с  территориями современной Грузии и Азербайджана.</w:t>
      </w:r>
    </w:p>
    <w:p>
      <w:r>
        <w:t>Как бы современные армянские националисты не хотели этого не признавать, но Армения, в сложившихся историко-политических реалиях не способна полноценно развиваться в условиях капитализма.</w:t>
      </w:r>
    </w:p>
    <w:p>
      <w:r>
        <w:t>В Армении были созданы условия для развития всей нации только во времена социализма, установленного на территории всего региона.</w:t>
      </w:r>
    </w:p>
    <w:p>
      <w:r>
        <w:t>Для существования Армении – нужен мир и открытые границы с соседями. Однако достичь этого в условиях капитализма невозможно. Капитализм обязательно будет порождать межимпериалистические противоречия в регионе.</w:t>
      </w:r>
    </w:p>
    <w:p>
      <w:r>
        <w:t>Национальные государства в Закавказье в условиях капитализма основываются на националистических принципах, которые вступают в противоречия друг с другом. Армянский национализм будет обязательно противопоставляться азербайджанскому национализму.</w:t>
      </w:r>
    </w:p>
    <w:p>
      <w:r>
        <w:t xml:space="preserve">Какая бы сторона не победила по итогу, в любом случае выгодоприобретателями будут представители крупного бизнеса, а погибать будут дети простых работяг, как с армянской стороны, так и с азербайджанской.   </w:t>
      </w:r>
    </w:p>
    <w:p>
      <w:r>
        <w:t>Даже если получится, например, армянским бизнесменам договориться каким-то образом с турецкими и азербайджанскими капиталистами, то это, во-первых, будет достигнуто определенными уступками, а во-вторых, в перспективе армянская экономика и армянский бизнес будут подавлены и вытеснены более сильным турецким и азербайджанским капиталом.</w:t>
      </w:r>
    </w:p>
    <w:p>
      <w:r>
        <w:t xml:space="preserve">Нечто подобное видим в Грузии, где турецкий капитал ведёт успешную </w:t>
      </w:r>
      <w:hyperlink r:id="rId16">
        <w:r>
          <w:rPr>
            <w:color w:val="0000FF"/>
            <w:u w:val="single"/>
          </w:rPr>
          <w:t>экспансию</w:t>
        </w:r>
      </w:hyperlink>
      <w:r>
        <w:t xml:space="preserve">. Даже в самой Армении в условиях блокады турецкие товары </w:t>
      </w:r>
      <w:hyperlink r:id="rId17">
        <w:r>
          <w:rPr>
            <w:color w:val="0000FF"/>
            <w:u w:val="single"/>
          </w:rPr>
          <w:t>проникают</w:t>
        </w:r>
      </w:hyperlink>
      <w:r>
        <w:t xml:space="preserve"> в республику.</w:t>
      </w:r>
    </w:p>
    <w:p>
      <w:r>
        <w:t>Возвращаясь к вопросу о понимании происходящих событий, мы считаем, что только классовый подход и марксистская теория могут внести ясность в понимание сути происходящих событий в Закавказье.</w:t>
      </w:r>
    </w:p>
    <w:p>
      <w:r>
        <w:t xml:space="preserve">Ранее, мы в нашей старой </w:t>
      </w:r>
      <w:hyperlink r:id="rId18">
        <w:r>
          <w:rPr>
            <w:color w:val="0000FF"/>
            <w:u w:val="single"/>
          </w:rPr>
          <w:t>статье</w:t>
        </w:r>
      </w:hyperlink>
      <w:r>
        <w:t xml:space="preserve">, посвященной итогам войны 2020 года, писали, что </w:t>
      </w:r>
      <w:r>
        <w:rPr>
          <w:b/>
        </w:rPr>
        <w:t>глобальный кризис капитализма приводит к разделу мира ведущими империалистическими державами. После череды переделов территорий и рынков сбыта, вполне может сложиться ситуация, аналогичная предпосылкам Первой мировой. Противоречия между империалистами могут достигнуть такого уровня, что преодолеть их возможно будет только при помощи большой глобальной войны.</w:t>
      </w:r>
    </w:p>
    <w:p>
      <w:r>
        <w:t>Спустя два года наши выводы подтверждаются практикой.</w:t>
      </w:r>
    </w:p>
    <w:p>
      <w:r>
        <w:rPr>
          <w:b/>
        </w:rPr>
        <w:t>Что делать?</w:t>
      </w:r>
    </w:p>
    <w:p>
      <w:r>
        <w:t xml:space="preserve">Часто задаваемый вопрос: а как же быть Армении сейчас? В таком общем вопросе в свой черёд содержится много конкретного: буржуазное государство Республика Армения; </w:t>
      </w:r>
      <w:r>
        <w:t xml:space="preserve">армянское общество как противоречивое целое и отдельные его части — классы этого общества; </w:t>
      </w:r>
      <w:r>
        <w:t xml:space="preserve">армянский этнос данной географической территории как целое в непрестанном развитии с его историей, культурой, формами социальной организации и т.д.; </w:t>
      </w:r>
      <w:r>
        <w:t>армянская нация, которая продолжает своё формирование в рамках капиталистического государства в сущности завершая прерванный буржуазный этап 1918-1920 годов</w:t>
      </w:r>
    </w:p>
    <w:p>
      <w:r>
        <w:t>Для нас, как коммунистов, такая расширительная постановка вопроса неприемлема. Для нас он звучит так: “</w:t>
      </w:r>
      <w:r>
        <w:rPr>
          <w:b/>
        </w:rPr>
        <w:t>Как быть классу армянских пролетариев и коммунистам?</w:t>
      </w:r>
      <w:r>
        <w:t>”. Такая формулировка вопроса конечно же не относится к различным социал-шовинистам, для которых неразличимы капиталисты, бизнес-политики, капиталистическое государство и его институты, от класса наёмных рабочих – пролетариата, связанных по их мнению в единый пучок.</w:t>
      </w:r>
    </w:p>
    <w:p>
      <w:r>
        <w:t xml:space="preserve">На этот вопрос, </w:t>
      </w:r>
      <w:r>
        <w:rPr>
          <w:b/>
        </w:rPr>
        <w:t>во-первых</w:t>
      </w:r>
      <w:r>
        <w:t>, нет одного конкретного краткого ответа, или волшебного рецепта типа: “добавь щепотку этого, толику того, крупицу сего, перемешай и целебная смесь готова!”.</w:t>
      </w:r>
    </w:p>
    <w:p>
      <w:r>
        <w:t>У нас с вами, как учащихся марксизму и в меру сил пытающихся в реальности применять диалектический материализм и прочие теоретические наработки и методы наших опытных и состоявшихся на практике предшественников — нет таких волшебных рецептов и кратких ответов на вопрос “Что делать?”. Тем более что положения из прошлого нельзя слепо применять на нашу современность.</w:t>
      </w:r>
    </w:p>
    <w:p>
      <w:r>
        <w:t>Мы с вами не партия с мощной опорой на класс наёмных рабочих, среди нас нет и прогрессивных работников умственного труда из различных сфер научного знания. У нас нет пока что никакого практического политического опыта и опыта реальной борьбы с буржуазией.</w:t>
      </w:r>
    </w:p>
    <w:p>
      <w:r>
        <w:t>Считаем важнейшим фактором, потому повторим ещё раз, отсутствие у нас на данный момент и в ближайшей перспективе классового фундамента, широкой опоры на рабочий класс и его самых сознательных представителей, пополнения наших рядов из числа думающих образованных рабочих.</w:t>
      </w:r>
    </w:p>
    <w:p>
      <w:r>
        <w:t>Следующей проблемой считаем отсутствие какого-либо интереса со стороны армянских интеллектуалов из армянского общества к левой идее вообще и к марксизму в частности.</w:t>
      </w:r>
    </w:p>
    <w:p>
      <w:r>
        <w:rPr>
          <w:b/>
        </w:rPr>
        <w:t>Во-вторых</w:t>
      </w:r>
      <w:r>
        <w:t>, ответы на этот вопрос следует искать у армянской буржуазии (действующих политиков, интеллектуалов, крупнейших бизнесменов-олигархов, представителей многочисленных буржуазных партий Армении). Именно они должны решать эту проблему ими же созданную и развиваемую десятки лет до сегодняшнего вполне логического положения</w:t>
      </w:r>
    </w:p>
    <w:p>
      <w:r>
        <w:t xml:space="preserve">Возродив в ходе контрреволюции буржуазное капиталистическое государство они, как самая организованная во всех отношениях сила внутри этого государства, решают все внутренние и внешние вопросы с </w:t>
      </w:r>
      <w:r>
        <w:rPr>
          <w:b/>
        </w:rPr>
        <w:t>их государством</w:t>
      </w:r>
      <w:r>
        <w:t xml:space="preserve"> связанные. В том числе армянская буржуазия в рамках своего капиталистического государства продолжает формироваться и развиваться как класс, находясь при этом во главе развивающейся армянской буржуазной нации в целом.</w:t>
      </w:r>
    </w:p>
    <w:p>
      <w:r>
        <w:t xml:space="preserve">Наш товарищ в своей </w:t>
      </w:r>
      <w:hyperlink r:id="rId19">
        <w:r>
          <w:rPr>
            <w:color w:val="0000FF"/>
            <w:u w:val="single"/>
          </w:rPr>
          <w:t>статье</w:t>
        </w:r>
      </w:hyperlink>
      <w:r>
        <w:t xml:space="preserve"> правильно сформулировал проблему становления армянского национального государства:</w:t>
      </w:r>
    </w:p>
    <w:p>
      <w:pPr>
        <w:pStyle w:val="IntenseQuote"/>
      </w:pPr>
    </w:p>
    <w:p>
      <w:r>
        <w:rPr>
          <w:i/>
        </w:rPr>
        <w:t>«И тут дело не в порочности Карабахского движения как такового, а в его характере и содержании. Это Движение было проводником восстановления капиталистических отношений. В ходе реставрации капитализма мы не могли оказаться в другом месте, кроме как на периферии международного разделения труда. Об этом свидетельствует опыт всех остальных бывших советских республик».</w:t>
      </w:r>
    </w:p>
    <w:p>
      <w:r>
        <w:t>И далее логично развил её:</w:t>
      </w:r>
    </w:p>
    <w:p>
      <w:pPr>
        <w:pStyle w:val="IntenseQuote"/>
      </w:pPr>
    </w:p>
    <w:p>
      <w:r>
        <w:rPr>
          <w:i/>
        </w:rPr>
        <w:t>«Воочию мы видим растерянность и теоретическое банкротство стратегов капитала, что выражает банкротство самого армянского периферийного капитализма. Это отражается и на общественной психологии».</w:t>
      </w:r>
    </w:p>
    <w:p>
      <w:r>
        <w:t>Там же о национальной проблеме:</w:t>
      </w:r>
    </w:p>
    <w:p>
      <w:pPr>
        <w:pStyle w:val="IntenseQuote"/>
      </w:pPr>
    </w:p>
    <w:p>
      <w:r>
        <w:rPr>
          <w:i/>
        </w:rPr>
        <w:t>«Строго говоря, национальный вопрос не является частью социалистической программы, так как он должен был быть решен буржуазией в ее борьбе против феодализма. Именно буржуазия создала национальное государство в первую очередь. И это в свое время было чрезвычайно революционным и прогрессивным развитием, которое не было достигнуто мирно и без борьбы».</w:t>
      </w:r>
    </w:p>
    <w:p>
      <w:r>
        <w:t>Конечно это не значит, что вопрос нации и национального государства в дальнейшем не будет стоять на повестке революционных социалистических обществ. Нация и национальная самоидентификация явление историческое и национальная принадлежность, как часть идентификации личности, довольно устойчивое явление.</w:t>
      </w:r>
    </w:p>
    <w:p>
      <w:r>
        <w:t>Со всем этим надо будет считаться и вести работу перестройки узко-национального сознания на рельсы социалистического общественного сознания: отсеивать зёрна агрессивного и шовинистического местечкового противопоставления «чужакам», заложенные в саму суть национального самосознания, направляя позитивное содержание нации и национального самосознания в социалистическое русло. Вся эта тяжелейшая надстроечная работа предстоит в рамках качественных экономических, производственных изменений в жизни общества.</w:t>
      </w:r>
    </w:p>
    <w:p>
      <w:r>
        <w:t>Итак, мы можем видеть и изучать, а кое-кто чувствовать на собственной шкуре, успехи в деле нациестроительства в исполнении армянской буржуазии посредством капиталистического национального государства Республика Армения. В такое нациестроительство входит как фундамент сама экономика государства, экономические отношения внутри него и далее производство, наука, политика, культура и прочие составляющие государственного организма.</w:t>
      </w:r>
    </w:p>
    <w:p>
      <w:r>
        <w:t>Какой же государственный организм получился у армянской буржуазии?</w:t>
      </w:r>
    </w:p>
    <w:p>
      <w:r>
        <w:t>Каковым содержанием наполнен общественный мозг этого госорганизма?</w:t>
      </w:r>
    </w:p>
    <w:p>
      <w:r>
        <w:t>Как этот госорганизм был культурно и научно воспитан армянской буржуазией?</w:t>
      </w:r>
    </w:p>
    <w:p>
      <w:r>
        <w:t>Какие у госорганизма мышцы? В каком направлении шагали его ноги и ведала ли голова куда ноги идут?</w:t>
      </w:r>
    </w:p>
    <w:p>
      <w:r>
        <w:t>Какова мораль и этика у этого госорганизма?</w:t>
      </w:r>
    </w:p>
    <w:p>
      <w:r>
        <w:t>Ответы на эти вопросы показывают, что в ближайшей перспективе, как бы это не было ужасно для самих армянских буржуа, именно армянскому  правящему классу придётся и дальше решать вопросы своего существования используя национальное капиталистическое государство. Как он это будет делать, дойдя своими же усилиями до сегодняшнего тупика, покажет день грядущий. Если вдруг армянская национальная буржуазия не сможет самостоятельно решить свои проблемы, то за неё это сделают внешние силы, мало считаясь с её потребностями.</w:t>
      </w:r>
    </w:p>
    <w:p>
      <w:r>
        <w:t>Армянский трудовой народ, не имея собственного классового сознания, собственных политических организаций, своей экономической и что важно – политической повестки, продолжит слепо идти следом за армянской буржуазией неся все тяготы и лишения на своих плечах. У армянского пролетариата в силу ряда причин нет возможности быть организованным, квалифицированным и высокотехнологичным рабочим в массовом порядке. Сами же армянские капиталисты не сумели и не хотели создавать экономику высокотехнологичного производительного труда, требующего соответствующего рабочего. Специфика армянского капитализма и его место в мировой системе разделения труда изначально не предполагали подобного вектора развития экономики.</w:t>
      </w:r>
    </w:p>
    <w:p>
      <w:r>
        <w:t xml:space="preserve">Основные отрасли экономики Республики Армении, это сферы с производством товаров нулевого и низкого технологического передела; проще говоря, есть разница что производит твоя промышленность: обогащённую медную или алюминиевую руду на экспорт, либо системы охлаждения и самолёты; </w:t>
      </w:r>
      <w:r>
        <w:t xml:space="preserve">овощи, фрукты, зерно или сельскохозяйственную технику; </w:t>
      </w:r>
      <w:r>
        <w:t>верхнюю одежду и нижнее бельё или швейные машины с программным управлением?</w:t>
      </w:r>
    </w:p>
    <w:p>
      <w:r>
        <w:t>Логика проста, чтобы производить микроэлектронику, атомные реакторы, станки, автомобили, турбины, – мало иметь заводы, для этого требуются технологии, а для технологий нужна фундаментальная и прикладная наука. Это сложно, затратно и долго. Сервисная экономика Армении создаёт разрозненный дезорганизованный рабочий класс, подавляющее большинство которого, порядка 60%, занято в сфере услуг.</w:t>
      </w:r>
    </w:p>
    <w:p>
      <w:r>
        <w:t>Поэтому даже если, каким-то сказочным образом, к власти в Армении послезавтра придут коммунисты, они ничего добиться не смогут не имея опоры и понимания среди масс трудового народа. Но, даже если таковое понимание и поддержка будут иметь место быть, и трудовой народ Армении организуется в советы или похожие формы политической и экономической организации, возьмёт в руки власть в государстве, такая власть трудового народа вряд ли продержится долго и опасность в первую очередь будет исходить извне, но и противодействие армянской буржуазии изнутри тоже никак нельзя сбрасывать со счетов.</w:t>
      </w:r>
    </w:p>
    <w:p>
      <w:r>
        <w:t>Посягнув на святая святых капиталистического государства — частную собственность на природные ресурсы, производственные мощности, землю, результаты общественного по способу организации труда рабочих — армянский трудовой народ будет мгновенно зачислен «свободным миром» в ряды террористов и мародёров, на которых следует как минимум наложить санкции, а реакционные соседи, в лице Турции и Азербайджана, не преминут тут же навести милый их сердцу «порядок» в регионе. Реакция капиталистов из Российской Федерации тоже вполне предсказуема, равно как и членов подчинённой ей Организации Договора капиталистической безопасности.</w:t>
      </w:r>
    </w:p>
    <w:p>
      <w:r>
        <w:rPr>
          <w:b/>
        </w:rPr>
        <w:t>Итого</w:t>
      </w:r>
      <w:r>
        <w:t>:</w:t>
      </w:r>
    </w:p>
    <w:p>
      <w:r>
        <w:t>— ответ на вопрос «Что делать?» в ближайшей перспективе, увы, будет давать армянская буржуазия, как политически организованный и обладающий ресурсами, властью и аппаратом насилия правящий класс капиталистического государства Республика Армения. Ищ</w:t>
      </w:r>
      <w:r>
        <w:rPr>
          <w:b/>
        </w:rPr>
        <w:t>и</w:t>
      </w:r>
      <w:r>
        <w:t>те ответы в публикациях интеллектуальной обслуги этого класса, в выступлениях его политиков, в действиях буржуазных властей и политических партий претендующих на власть. Ищ</w:t>
      </w:r>
      <w:r>
        <w:rPr>
          <w:b/>
        </w:rPr>
        <w:t>и</w:t>
      </w:r>
      <w:r>
        <w:t>те ответ у всех тех, кто стоит на страже бизнеса. И ответы эти уже сыпятся буквально ежечасно, найти их не составляет особого труда.</w:t>
      </w:r>
    </w:p>
    <w:p>
      <w:r>
        <w:t xml:space="preserve">— армянские наёмные трудящиеся, пролетариат, пока что не имеют ни зачатков классового сознания, ни попыток понять происходящее с позиций </w:t>
      </w:r>
      <w:r>
        <w:rPr>
          <w:b/>
        </w:rPr>
        <w:t>своего класса</w:t>
      </w:r>
      <w:r>
        <w:t xml:space="preserve"> и </w:t>
      </w:r>
      <w:r>
        <w:rPr>
          <w:b/>
        </w:rPr>
        <w:t>своего интереса</w:t>
      </w:r>
      <w:r>
        <w:t xml:space="preserve"> не только </w:t>
      </w:r>
      <w:r>
        <w:rPr>
          <w:b/>
        </w:rPr>
        <w:t>экономического</w:t>
      </w:r>
      <w:r>
        <w:t xml:space="preserve">, но и </w:t>
      </w:r>
      <w:r>
        <w:rPr>
          <w:b/>
        </w:rPr>
        <w:t>политическог</w:t>
      </w:r>
      <w:r>
        <w:t>о. В армянском обществе нет национальных интеллектуальных сил, ведущих массовую работу в сфере развития и пропаганды левых идей, в первую очередь социалистических-коммунистических в марксистско-ленинской практике и теории. Поэтому сейчас какие-либо выдумки насчёт взятия власти неорганизованным и обделённым знаниями в социальной и политэкономической жизни армянским пролетариатом, есть вредная и беспочвенная авантюра.</w:t>
      </w:r>
    </w:p>
    <w:p>
      <w:r>
        <w:t xml:space="preserve">— со стороны тех, кто является ныне маргиналами в армянском обществе и государстве — немногочисленных людей пытающихся придерживаться научного марксистского материалистического взгляда на общество, историю, экономику, политику, … — требуется всеми силами </w:t>
      </w:r>
      <w:r>
        <w:rPr>
          <w:b/>
        </w:rPr>
        <w:t>повышать свой образовательный уровень</w:t>
      </w:r>
      <w:r>
        <w:t xml:space="preserve"> и вести просветительскую работу с готовыми их слушать и задавать осмысленные вопросы людьми. Это важно! Люди задающие вопросы, вступающие в дискуссию ради поиска истины, ради понимания ситуации — вот кто может стать единомышленником и основой будущей политической организации рабочего класса в Армении.</w:t>
      </w:r>
    </w:p>
    <w:p>
      <w:r>
        <w:t xml:space="preserve">— мы, </w:t>
      </w:r>
      <w:r>
        <w:rPr>
          <w:b/>
        </w:rPr>
        <w:t>коммунисты</w:t>
      </w:r>
      <w:r>
        <w:t xml:space="preserve">, готовы пойти </w:t>
      </w:r>
      <w:r>
        <w:rPr>
          <w:b/>
        </w:rPr>
        <w:t>рядом</w:t>
      </w:r>
      <w:r>
        <w:t xml:space="preserve"> с рабочим классом, </w:t>
      </w:r>
      <w:r>
        <w:rPr>
          <w:b/>
        </w:rPr>
        <w:t xml:space="preserve">впереди </w:t>
      </w:r>
      <w:r>
        <w:t xml:space="preserve">рабочего класса, </w:t>
      </w:r>
      <w:r>
        <w:rPr>
          <w:b/>
        </w:rPr>
        <w:t>но не вместо рабочего класса</w:t>
      </w:r>
      <w:r>
        <w:t>. Рабочий класс является основой и силой революционного преобразования общества.</w:t>
      </w:r>
    </w:p>
    <w:p>
      <w:r>
        <w:t>— какая бы сильная и большая партия трудящихся в Армении ни сформировалась в будущем, её борьба в изоляции от борьбы других партий рабочего класса в Закавказье, Турции и Иране обречена на поражение. Общий фронт борьбы коммунистов Закавказья, Турции и Ирана с опорой на сознательный и организованный рабочий класс в этих странах — вот ответ на вопрос «Что делать?». Этот вопрос для коммунистов нельзя рассматривать в отрыве от совместной интернациональной борьбы наций, народов, народностей и этнических меньшинств нашего региона против реакционных фашиствующих сил и ведущих в тупик национальных капиталистов и их политиков.</w:t>
      </w:r>
    </w:p>
    <w:p>
      <w:r>
        <w:t xml:space="preserve">Для начала нужно </w:t>
      </w:r>
      <w:r>
        <w:rPr>
          <w:b/>
        </w:rPr>
        <w:t>изучать марксизм</w:t>
      </w:r>
      <w:r>
        <w:t xml:space="preserve"> и анализировать происходящее, не разобравшись в причинах происходящих в Закавказье событий, невозможно будет выработать правильную тактику. В противном случае мы будем постоянно наступать на одни и те же грабли, как это происходит на протяжении 30-ти лет.</w:t>
      </w:r>
    </w:p>
    <w:p>
      <w:r>
        <w:rPr>
          <w:b/>
        </w:rPr>
        <w:t>Истинные национальные интересы, это интересы трудящегося большинства народов наших стран</w:t>
      </w:r>
      <w:r>
        <w:t>, а не та забрызганная кровью подделка, что подсовывают нам капиталистические национальные государства!</w:t>
      </w:r>
    </w:p>
    <w:p>
      <w:r>
        <w:rPr>
          <w:b/>
        </w:rPr>
        <w:t>Авторы:</w:t>
      </w:r>
      <w:r>
        <w:t xml:space="preserve"> Эдгар Саакян, Рубен Мхитарян.</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stage.politsturm.com/armyanskij-disnejlend-o-situacii-v-armenii" TargetMode="External"/><Relationship Id="rId11" Type="http://schemas.openxmlformats.org/officeDocument/2006/relationships/hyperlink" Target="https://www.rbc.ru/politics/16/09/2022/632010709a79475400e257dc" TargetMode="External"/><Relationship Id="rId12" Type="http://schemas.openxmlformats.org/officeDocument/2006/relationships/hyperlink" Target="https://www.youtube.com/watch?v=lrFwYlZZZuc" TargetMode="External"/><Relationship Id="rId13" Type="http://schemas.openxmlformats.org/officeDocument/2006/relationships/hyperlink" Target="https://ru.wikipedia.org/wiki/%D0%97%D0%B0%D0%BD%D0%B3%D0%B5%D0%B7%D1%83%D1%80%D1%81%D0%BA%D0%B8%D0%B9_%D0%BA%D0%BE%D1%80%D0%B8%D0%B4%D0%BE%D1%80#%D0%A2%D1%83%D1%80%D1%86%D0%B8%D1%8F" TargetMode="External"/><Relationship Id="rId14" Type="http://schemas.openxmlformats.org/officeDocument/2006/relationships/hyperlink" Target="https://newsarmenia.am/news/economy/kerobyan-o-puti-armenii-i-ob-agressii-azerbaydzhana-nam-nuzhno-razvivatsya-v-etoy-novoy-normalnoy-sr/" TargetMode="External"/><Relationship Id="rId15" Type="http://schemas.openxmlformats.org/officeDocument/2006/relationships/hyperlink" Target="https://am.stage.politsturm.com/monte-melkonyan-ob-trikolore/" TargetMode="External"/><Relationship Id="rId16" Type="http://schemas.openxmlformats.org/officeDocument/2006/relationships/hyperlink" Target="https://ria.ru/20190625/1555910276.html" TargetMode="External"/><Relationship Id="rId17" Type="http://schemas.openxmlformats.org/officeDocument/2006/relationships/hyperlink" Target="https://am.stage.politsturm.com/7342-2/" TargetMode="External"/><Relationship Id="rId18" Type="http://schemas.openxmlformats.org/officeDocument/2006/relationships/hyperlink" Target="https://am.stage.politsturm.com/7555-2/" TargetMode="External"/><Relationship Id="rId19" Type="http://schemas.openxmlformats.org/officeDocument/2006/relationships/hyperlink" Target="https://am.stage.politsturm.com/marksistskij-podxod-k-samoopredeleniyu-nagornogo-karabaxa/" TargetMode="External"/><Relationship Id="rId20" Type="http://schemas.openxmlformats.org/officeDocument/2006/relationships/hyperlink" Target="https://t.me/socarmenia" TargetMode="External"/><Relationship Id="rId21" Type="http://schemas.openxmlformats.org/officeDocument/2006/relationships/hyperlink" Target="https://www.facebook.com/groups/903780589760013/" TargetMode="External"/><Relationship Id="rId22"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