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65 лет назад родился Монте Мелконян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2022-11-25</w:t>
      </w:r>
    </w:p>
    <w:p>
      <w:pPr/>
      <w:r>
        <w:t>1 мин. на чтение</w:t>
      </w:r>
    </w:p>
    <w:p/>
    <w:p>
      <w:r>
        <w:t xml:space="preserve">25 ноября 1957 году в городе Висейлия США родился Монте Мелконян — Национальный герой Армении, герой Арцаха, активный участник Арцахской войны, бывший член АСАЛА (марксистко-ленинская организация), активный участник гражданской войны в Ливане, а также марксист и интернационалист. </w:t>
      </w:r>
      <w:r>
        <w:br/>
      </w:r>
      <w:r>
        <w:br/>
      </w:r>
      <w:r>
        <w:t>Личность Монте, несмотря на его прогрессивные взгляды, в современной Армении превращена в объект почитания для армянских националистов.</w:t>
      </w:r>
      <w:r>
        <w:br/>
      </w:r>
      <w:r>
        <w:br/>
      </w:r>
      <w:r>
        <w:t xml:space="preserve">К сожалению, в Армении мало кто знаком со взглядами Монте Мелконяна, никто не пытается изучать его теоретическое наследие. </w:t>
      </w:r>
      <w:r>
        <w:br/>
      </w:r>
      <w:r>
        <w:br/>
      </w:r>
      <w:r>
        <w:t xml:space="preserve">Пользуясь случаем, хотели бы опубликовать полную версия перевода книги Монте Мелконяна </w:t>
      </w:r>
      <w:hyperlink r:id="rId11">
        <w:r>
          <w:rPr>
            <w:color w:val="0000FF"/>
            <w:u w:val="single"/>
          </w:rPr>
          <w:t>"Право на Борьбу"</w:t>
        </w:r>
      </w:hyperlink>
      <w:r>
        <w:t>.</w:t>
      </w:r>
      <w:r>
        <w:br/>
      </w:r>
      <w:r>
        <w:br/>
      </w:r>
      <w:r>
        <w:t>Эта работа наглядно показывает каких взглядов по-настоящему придерживался Монте.</w:t>
      </w:r>
      <w:r>
        <w:br/>
      </w:r>
      <w:r>
        <w:br/>
      </w:r>
      <w:r>
        <w:t>Прочитав "Право на Борьбу", армянские националисты будут очень сильно удивлены, узнав, что их кумир, то есть Монте Мелконян, себя называл ленинцем, интернационалистом и видел будущее Армении в составе СССР в рамках социалистической формации.</w:t>
      </w:r>
    </w:p>
    <w:p>
      <w:hyperlink r:id="rId12">
        <w:r>
          <w:rPr>
            <w:color w:val="0000FF"/>
            <w:u w:val="single"/>
          </w:rPr>
          <w:t>Telegram</w:t>
        </w:r>
      </w:hyperlink>
      <w:r>
        <w:rPr>
          <w:b/>
        </w:rPr>
        <w:t xml:space="preserve">  </w:t>
      </w:r>
      <w:hyperlink r:id="rId13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 </w:t>
      </w:r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65-liet-nazad-rodilsia-montie-mielkonian" TargetMode="External"/><Relationship Id="rId11" Type="http://schemas.openxmlformats.org/officeDocument/2006/relationships/hyperlink" Target="https://disk.yandex.ru/i/_WmntNkebajvDQ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